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27A" w:rsidRDefault="00BF16FF" w:rsidP="00CB527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="00CB527A">
        <w:rPr>
          <w:sz w:val="32"/>
          <w:szCs w:val="32"/>
        </w:rPr>
        <w:t xml:space="preserve">.09.2020г. № </w:t>
      </w:r>
      <w:r>
        <w:rPr>
          <w:sz w:val="32"/>
          <w:szCs w:val="32"/>
        </w:rPr>
        <w:t>90</w:t>
      </w:r>
    </w:p>
    <w:p w:rsidR="00CB527A" w:rsidRDefault="00CB527A" w:rsidP="00CB527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CB527A" w:rsidRDefault="00CB527A" w:rsidP="00CB527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ИРКУТСКАЯ ОБЛАСТЬ</w:t>
      </w:r>
    </w:p>
    <w:p w:rsidR="00CB527A" w:rsidRDefault="00CB527A" w:rsidP="00CB527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БОХАНСКИЙ МУНИЦИПАЛЬНЫЙ РАЙОН</w:t>
      </w:r>
    </w:p>
    <w:p w:rsidR="00CB527A" w:rsidRDefault="00CB527A" w:rsidP="00CB527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«ТИХОНОВКА»</w:t>
      </w:r>
    </w:p>
    <w:p w:rsidR="00CB527A" w:rsidRDefault="00CB527A" w:rsidP="00CB527A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>ДУМА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B527A" w:rsidRDefault="00CB527A" w:rsidP="00CB527A">
      <w:pPr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</w:rPr>
      </w:pPr>
      <w:r>
        <w:rPr>
          <w:rFonts w:ascii="Arial" w:eastAsia="Calibri" w:hAnsi="Arial" w:cs="Arial"/>
          <w:b/>
          <w:caps/>
          <w:sz w:val="32"/>
          <w:szCs w:val="32"/>
        </w:rPr>
        <w:t xml:space="preserve">Об утверждении ПОЛОЖЕНИЯ О 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ПОРЯДКЕ СООБЩЕНИЯ ГЛАВОЙ МУНИЦИПАЛЬНОГО ОБРАЗОВАНИЯ </w:t>
      </w:r>
      <w:r>
        <w:rPr>
          <w:rFonts w:ascii="Arial" w:eastAsia="Calibri" w:hAnsi="Arial" w:cs="Arial"/>
          <w:b/>
          <w:caps/>
          <w:sz w:val="32"/>
          <w:szCs w:val="32"/>
        </w:rPr>
        <w:t>«Тихоновка»,</w:t>
      </w:r>
      <w:r>
        <w:rPr>
          <w:rFonts w:ascii="Arial" w:eastAsia="Calibri" w:hAnsi="Arial" w:cs="Arial"/>
          <w:b/>
          <w:bCs/>
          <w:sz w:val="32"/>
          <w:szCs w:val="32"/>
        </w:rPr>
        <w:t xml:space="preserve"> ДЕПУТАТАМИ ДУМЫ МУНИЦИПАЛЬНОГО ОБРАЗОВАНИЯ </w:t>
      </w:r>
      <w:r>
        <w:rPr>
          <w:rFonts w:ascii="Arial" w:eastAsia="Calibri" w:hAnsi="Arial" w:cs="Arial"/>
          <w:b/>
          <w:caps/>
          <w:sz w:val="32"/>
          <w:szCs w:val="32"/>
        </w:rPr>
        <w:t>«Тихоновка»</w:t>
      </w:r>
      <w:r w:rsidR="00BF16FF">
        <w:rPr>
          <w:rFonts w:ascii="Arial" w:eastAsia="Calibri" w:hAnsi="Arial" w:cs="Arial"/>
          <w:b/>
          <w:caps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bCs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527A" w:rsidRDefault="00CB527A" w:rsidP="00CB527A">
      <w:pPr>
        <w:pStyle w:val="11"/>
        <w:jc w:val="center"/>
        <w:rPr>
          <w:rFonts w:ascii="Arial" w:hAnsi="Arial" w:cs="Arial"/>
          <w:sz w:val="24"/>
          <w:szCs w:val="24"/>
        </w:rPr>
      </w:pPr>
    </w:p>
    <w:p w:rsidR="00CB527A" w:rsidRDefault="00CB527A" w:rsidP="00CB527A">
      <w:pPr>
        <w:pStyle w:val="1"/>
        <w:spacing w:before="0" w:after="0"/>
        <w:ind w:firstLine="709"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eastAsia="Calibri"/>
          <w:b w:val="0"/>
          <w:color w:val="auto"/>
          <w:sz w:val="24"/>
          <w:szCs w:val="24"/>
          <w:lang w:eastAsia="en-US"/>
        </w:rPr>
        <w:t xml:space="preserve">В соответствии с Федеральным </w:t>
      </w:r>
      <w:hyperlink r:id="rId7" w:history="1">
        <w:r>
          <w:rPr>
            <w:rStyle w:val="ab"/>
            <w:rFonts w:eastAsia="Calibri"/>
            <w:b w:val="0"/>
            <w:color w:val="auto"/>
            <w:sz w:val="24"/>
            <w:szCs w:val="24"/>
            <w:lang w:eastAsia="en-US"/>
          </w:rPr>
          <w:t>законом</w:t>
        </w:r>
      </w:hyperlink>
      <w:r>
        <w:rPr>
          <w:rFonts w:eastAsia="Calibri"/>
          <w:b w:val="0"/>
          <w:color w:val="auto"/>
          <w:sz w:val="24"/>
          <w:szCs w:val="24"/>
          <w:lang w:eastAsia="en-US"/>
        </w:rPr>
        <w:t xml:space="preserve"> от 25.12.2008 года №273-ФЗ «О противодействии коррупции», </w:t>
      </w:r>
      <w:hyperlink r:id="rId8" w:history="1">
        <w:r>
          <w:rPr>
            <w:rStyle w:val="ab"/>
            <w:rFonts w:eastAsia="Calibri"/>
            <w:b w:val="0"/>
            <w:color w:val="auto"/>
            <w:sz w:val="24"/>
            <w:szCs w:val="24"/>
            <w:lang w:eastAsia="en-US"/>
          </w:rPr>
          <w:t>Указом</w:t>
        </w:r>
      </w:hyperlink>
      <w:r>
        <w:rPr>
          <w:rFonts w:eastAsia="Calibri"/>
          <w:b w:val="0"/>
          <w:color w:val="auto"/>
          <w:sz w:val="24"/>
          <w:szCs w:val="24"/>
          <w:lang w:eastAsia="en-US"/>
        </w:rPr>
        <w:t xml:space="preserve"> Президента Российской Федерации от 22.12.2015 года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Уставом </w:t>
      </w:r>
      <w:r>
        <w:rPr>
          <w:rFonts w:eastAsia="Calibri"/>
          <w:b w:val="0"/>
          <w:bCs w:val="0"/>
          <w:color w:val="auto"/>
          <w:sz w:val="24"/>
          <w:szCs w:val="24"/>
          <w:lang w:eastAsia="en-US"/>
        </w:rPr>
        <w:t>муниципального образования «Тихоновка»</w:t>
      </w:r>
      <w:r>
        <w:rPr>
          <w:rFonts w:eastAsia="Calibri"/>
          <w:b w:val="0"/>
          <w:color w:val="auto"/>
          <w:sz w:val="24"/>
          <w:szCs w:val="24"/>
          <w:lang w:eastAsia="en-US"/>
        </w:rPr>
        <w:t xml:space="preserve">, </w:t>
      </w:r>
      <w:r>
        <w:rPr>
          <w:rFonts w:eastAsia="Calibri"/>
          <w:b w:val="0"/>
          <w:color w:val="auto"/>
          <w:sz w:val="24"/>
          <w:szCs w:val="24"/>
        </w:rPr>
        <w:t>Дума муниципального образования «Тихоновка»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eastAsia="Calibri" w:hAnsi="Arial" w:cs="Arial"/>
          <w:bCs/>
          <w:sz w:val="24"/>
          <w:szCs w:val="24"/>
        </w:rPr>
        <w:t xml:space="preserve">Утвердить Положение </w:t>
      </w:r>
      <w:r>
        <w:rPr>
          <w:rFonts w:ascii="Arial" w:eastAsia="Calibri" w:hAnsi="Arial" w:cs="Arial"/>
          <w:sz w:val="24"/>
          <w:szCs w:val="24"/>
        </w:rPr>
        <w:t xml:space="preserve">о </w:t>
      </w:r>
      <w:r>
        <w:rPr>
          <w:rFonts w:ascii="Arial" w:eastAsia="Calibri" w:hAnsi="Arial" w:cs="Arial"/>
          <w:bCs/>
          <w:sz w:val="24"/>
          <w:szCs w:val="24"/>
        </w:rPr>
        <w:t xml:space="preserve">порядке сообщения главой муниципального образования </w:t>
      </w:r>
      <w:r>
        <w:rPr>
          <w:rFonts w:ascii="Arial" w:eastAsia="Calibri" w:hAnsi="Arial" w:cs="Arial"/>
          <w:sz w:val="24"/>
          <w:szCs w:val="24"/>
        </w:rPr>
        <w:t>«Тихоновка»,</w:t>
      </w:r>
      <w:r>
        <w:rPr>
          <w:rFonts w:ascii="Arial" w:eastAsia="Calibri" w:hAnsi="Arial" w:cs="Arial"/>
          <w:bCs/>
          <w:sz w:val="24"/>
          <w:szCs w:val="24"/>
        </w:rPr>
        <w:t xml:space="preserve"> депутатами Думы муниципального образования </w:t>
      </w:r>
      <w:r>
        <w:rPr>
          <w:rFonts w:ascii="Arial" w:eastAsia="Calibri" w:hAnsi="Arial" w:cs="Arial"/>
          <w:sz w:val="24"/>
          <w:szCs w:val="24"/>
        </w:rPr>
        <w:t xml:space="preserve">«Тихоновка» </w:t>
      </w:r>
      <w:r>
        <w:rPr>
          <w:rFonts w:ascii="Arial" w:eastAsia="Calibri" w:hAnsi="Arial" w:cs="Arial"/>
          <w:bCs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 (Прилагается).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решение Думы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 «Тихоновка» в Вестнике МО «Тихоновка» и на официальном сайте администрации муниципального образования «Боханский район».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3. Настоящее постановление </w:t>
      </w:r>
      <w:r>
        <w:rPr>
          <w:rFonts w:ascii="Arial" w:eastAsia="Calibri" w:hAnsi="Arial" w:cs="Arial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CB527A" w:rsidRDefault="00CB527A" w:rsidP="00CB5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27A" w:rsidRDefault="00CB527A" w:rsidP="00CB5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27A" w:rsidRDefault="00CB527A" w:rsidP="00CB527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F16FF" w:rsidRDefault="00CB527A" w:rsidP="00CB52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«Тихоновка</w:t>
      </w:r>
      <w:r w:rsidR="00BF16FF">
        <w:rPr>
          <w:rFonts w:ascii="Arial" w:hAnsi="Arial" w:cs="Arial"/>
          <w:sz w:val="24"/>
          <w:szCs w:val="24"/>
        </w:rPr>
        <w:t>»</w:t>
      </w:r>
    </w:p>
    <w:p w:rsidR="00CB527A" w:rsidRDefault="00CB527A" w:rsidP="00CB527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М.В.Скоробогатова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lastRenderedPageBreak/>
        <w:t>Приложение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Утверждено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решением Думы МО «Тихоновка»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от </w:t>
      </w:r>
      <w:r w:rsidR="00BF16FF">
        <w:rPr>
          <w:rFonts w:ascii="Courier New" w:eastAsia="Calibri" w:hAnsi="Courier New" w:cs="Courier New"/>
        </w:rPr>
        <w:t xml:space="preserve">25 </w:t>
      </w:r>
      <w:r>
        <w:rPr>
          <w:rFonts w:ascii="Courier New" w:eastAsia="Calibri" w:hAnsi="Courier New" w:cs="Courier New"/>
        </w:rPr>
        <w:t>сентября 2020г. №</w:t>
      </w:r>
      <w:r w:rsidR="00BF16FF">
        <w:rPr>
          <w:rFonts w:ascii="Courier New" w:eastAsia="Calibri" w:hAnsi="Courier New" w:cs="Courier New"/>
        </w:rPr>
        <w:t xml:space="preserve"> 90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:rsidR="00CB527A" w:rsidRDefault="00CB527A" w:rsidP="00CB527A">
      <w:pPr>
        <w:spacing w:after="0" w:line="240" w:lineRule="auto"/>
        <w:jc w:val="center"/>
        <w:rPr>
          <w:rFonts w:ascii="Arial" w:eastAsia="Calibri" w:hAnsi="Arial" w:cs="Arial"/>
          <w:b/>
          <w:bCs/>
          <w:sz w:val="30"/>
          <w:szCs w:val="30"/>
        </w:rPr>
      </w:pPr>
      <w:r>
        <w:rPr>
          <w:rFonts w:ascii="Arial" w:eastAsia="Calibri" w:hAnsi="Arial" w:cs="Arial"/>
          <w:b/>
          <w:bCs/>
          <w:sz w:val="30"/>
          <w:szCs w:val="30"/>
        </w:rPr>
        <w:t xml:space="preserve">Положение </w:t>
      </w:r>
      <w:r>
        <w:rPr>
          <w:rFonts w:ascii="Arial" w:eastAsia="Calibri" w:hAnsi="Arial" w:cs="Arial"/>
          <w:b/>
          <w:sz w:val="30"/>
          <w:szCs w:val="30"/>
        </w:rPr>
        <w:t xml:space="preserve">о 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порядке сообщения главой муниципального образования </w:t>
      </w:r>
      <w:r>
        <w:rPr>
          <w:rFonts w:ascii="Arial" w:eastAsia="Calibri" w:hAnsi="Arial" w:cs="Arial"/>
          <w:b/>
          <w:sz w:val="30"/>
          <w:szCs w:val="30"/>
        </w:rPr>
        <w:t>«Тихоновка»,</w:t>
      </w:r>
      <w:r>
        <w:rPr>
          <w:rFonts w:ascii="Arial" w:eastAsia="Calibri" w:hAnsi="Arial" w:cs="Arial"/>
          <w:b/>
          <w:bCs/>
          <w:sz w:val="30"/>
          <w:szCs w:val="30"/>
        </w:rPr>
        <w:t xml:space="preserve"> депутатами Думы муниципального образования </w:t>
      </w:r>
      <w:r>
        <w:rPr>
          <w:rFonts w:ascii="Arial" w:eastAsia="Calibri" w:hAnsi="Arial" w:cs="Arial"/>
          <w:b/>
          <w:sz w:val="30"/>
          <w:szCs w:val="30"/>
        </w:rPr>
        <w:t xml:space="preserve">«Тихоновка» </w:t>
      </w:r>
      <w:r>
        <w:rPr>
          <w:rFonts w:ascii="Arial" w:eastAsia="Calibri" w:hAnsi="Arial" w:cs="Arial"/>
          <w:b/>
          <w:bCs/>
          <w:sz w:val="30"/>
          <w:szCs w:val="3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B527A" w:rsidRDefault="00CB527A" w:rsidP="00CB527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1. Настоящее Положение </w:t>
      </w:r>
      <w:r>
        <w:rPr>
          <w:rFonts w:ascii="Arial" w:eastAsia="Calibri" w:hAnsi="Arial" w:cs="Arial"/>
        </w:rPr>
        <w:t xml:space="preserve">определяет порядок </w:t>
      </w:r>
      <w:r>
        <w:rPr>
          <w:rFonts w:ascii="Arial" w:eastAsia="Times New Roman" w:hAnsi="Arial" w:cs="Arial"/>
          <w:lang w:eastAsia="ru-RU"/>
        </w:rPr>
        <w:t xml:space="preserve">сообщения главой муниципального образования «Тихоновка», депутатами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>муниципального образования «Тихоновка»</w:t>
      </w:r>
      <w:r w:rsidR="00BF16F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Calibri" w:hAnsi="Arial" w:cs="Arial"/>
        </w:rPr>
        <w:t xml:space="preserve">в Думу муниципального образования </w:t>
      </w:r>
      <w:r>
        <w:rPr>
          <w:rFonts w:ascii="Arial" w:eastAsia="Times New Roman" w:hAnsi="Arial" w:cs="Arial"/>
          <w:lang w:eastAsia="ru-RU"/>
        </w:rPr>
        <w:t>«Тихоновка»</w:t>
      </w:r>
      <w:r w:rsidR="00BF16F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уведомление), согласно приложению 1 к настоящему Положению.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3.</w:t>
      </w:r>
      <w:r>
        <w:rPr>
          <w:rFonts w:ascii="Arial" w:eastAsia="Times New Roman" w:hAnsi="Arial" w:cs="Arial"/>
          <w:lang w:eastAsia="ru-RU"/>
        </w:rPr>
        <w:t xml:space="preserve"> Глава муниципального образования «Тихоновка», депутаты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>муниципального образования «Тихоновка»</w:t>
      </w:r>
      <w:r>
        <w:rPr>
          <w:rFonts w:ascii="Arial" w:eastAsia="Calibri" w:hAnsi="Arial" w:cs="Arial"/>
        </w:rPr>
        <w:t xml:space="preserve">, обязаны уведомить Думу муниципального образования </w:t>
      </w:r>
      <w:r>
        <w:rPr>
          <w:rFonts w:ascii="Arial" w:eastAsia="Times New Roman" w:hAnsi="Arial" w:cs="Arial"/>
          <w:lang w:eastAsia="ru-RU"/>
        </w:rPr>
        <w:t>«Тихоновка»</w:t>
      </w:r>
      <w:r>
        <w:rPr>
          <w:rFonts w:ascii="Arial" w:eastAsia="Calibri" w:hAnsi="Arial" w:cs="Arial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Calibri" w:hAnsi="Arial" w:cs="Arial"/>
        </w:rPr>
        <w:t>4.</w:t>
      </w:r>
      <w:r>
        <w:rPr>
          <w:rFonts w:ascii="Arial" w:eastAsia="Times New Roman" w:hAnsi="Arial" w:cs="Arial"/>
          <w:lang w:eastAsia="ru-RU"/>
        </w:rPr>
        <w:t xml:space="preserve"> Глава муниципального образования «Тихоновка», депутаты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 xml:space="preserve">муниципального образования «Тихоновка», направляют уведомление на имя заместителя </w:t>
      </w:r>
      <w:r>
        <w:rPr>
          <w:rFonts w:ascii="Arial" w:hAnsi="Arial" w:cs="Arial"/>
        </w:rPr>
        <w:t xml:space="preserve">Думы </w:t>
      </w:r>
      <w:r>
        <w:rPr>
          <w:rFonts w:ascii="Arial" w:eastAsia="Times New Roman" w:hAnsi="Arial" w:cs="Arial"/>
          <w:lang w:eastAsia="ru-RU"/>
        </w:rPr>
        <w:t>муниципального образования «Тихоновка»</w:t>
      </w:r>
      <w:r w:rsidR="00BF16FF">
        <w:rPr>
          <w:rFonts w:ascii="Arial" w:eastAsia="Times New Roman" w:hAnsi="Arial" w:cs="Arial"/>
          <w:lang w:eastAsia="ru-RU"/>
        </w:rPr>
        <w:t xml:space="preserve"> </w:t>
      </w:r>
      <w:r>
        <w:rPr>
          <w:rFonts w:ascii="Arial" w:eastAsia="Times New Roman" w:hAnsi="Arial" w:cs="Arial"/>
          <w:lang w:eastAsia="ru-RU"/>
        </w:rPr>
        <w:t>в</w:t>
      </w:r>
      <w:r>
        <w:rPr>
          <w:rFonts w:ascii="Arial" w:eastAsia="Times New Roman" w:hAnsi="Arial" w:cs="Arial"/>
          <w:iCs/>
          <w:lang w:eastAsia="ru-RU"/>
        </w:rPr>
        <w:t xml:space="preserve"> постоянную комиссию Думы </w:t>
      </w:r>
      <w:r>
        <w:rPr>
          <w:rFonts w:ascii="Arial" w:eastAsia="Times New Roman" w:hAnsi="Arial" w:cs="Arial"/>
          <w:lang w:eastAsia="ru-RU"/>
        </w:rPr>
        <w:t xml:space="preserve">муниципального образования «Тихоновка» </w:t>
      </w:r>
      <w:r>
        <w:rPr>
          <w:rFonts w:ascii="Arial" w:eastAsia="Times New Roman" w:hAnsi="Arial" w:cs="Arial"/>
          <w:iCs/>
          <w:lang w:eastAsia="ru-RU"/>
        </w:rPr>
        <w:t>по мандатам, регламенты и депутатской этике</w:t>
      </w:r>
      <w:r>
        <w:rPr>
          <w:rFonts w:ascii="Arial" w:eastAsia="Times New Roman" w:hAnsi="Arial" w:cs="Arial"/>
          <w:lang w:eastAsia="ru-RU"/>
        </w:rPr>
        <w:t>,</w:t>
      </w:r>
      <w:r>
        <w:rPr>
          <w:rFonts w:ascii="Arial" w:eastAsia="Times New Roman" w:hAnsi="Arial" w:cs="Arial"/>
          <w:iCs/>
          <w:lang w:eastAsia="ru-RU"/>
        </w:rPr>
        <w:t xml:space="preserve"> ответственную за прием и регистрацию документов (далее – уполномоченный орган).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 w:rsidRPr="00CB527A">
        <w:rPr>
          <w:rFonts w:ascii="Arial" w:eastAsia="Calibri" w:hAnsi="Arial" w:cs="Arial"/>
          <w:iCs/>
        </w:rPr>
        <w:t>5. Уведомление регистрируется в журнале учета уведомлений (далее – журнал) незамедлительно, в присутствии лица, направившего уведомление.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6. Журнал ведется по форме согласно приложению 2 к настоящему Положению.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Листы журнала должны быть прошнурованы, пронумерованы. Журнал хранится в уполномоченном органе.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7.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принявшего уведомление.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8. После регистрации уведомления сотруд</w:t>
      </w:r>
      <w:r w:rsidRPr="00CB527A">
        <w:rPr>
          <w:rFonts w:ascii="Arial" w:eastAsia="Calibri" w:hAnsi="Arial" w:cs="Arial"/>
          <w:iCs/>
        </w:rPr>
        <w:t xml:space="preserve">ник уполномоченного органа выдает лицу, направившему уведомление, </w:t>
      </w:r>
      <w:hyperlink r:id="rId9" w:history="1">
        <w:r w:rsidRPr="00CB527A">
          <w:rPr>
            <w:rStyle w:val="ab"/>
            <w:rFonts w:ascii="Arial" w:eastAsia="Calibri" w:hAnsi="Arial" w:cs="Arial"/>
            <w:iCs/>
            <w:color w:val="auto"/>
            <w:u w:val="none"/>
          </w:rPr>
          <w:t>расписку</w:t>
        </w:r>
      </w:hyperlink>
      <w:r>
        <w:rPr>
          <w:rFonts w:ascii="Arial" w:eastAsia="Calibri" w:hAnsi="Arial" w:cs="Arial"/>
          <w:iCs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iCs/>
        </w:rPr>
      </w:pPr>
      <w:r>
        <w:rPr>
          <w:rFonts w:ascii="Arial" w:eastAsia="Calibri" w:hAnsi="Arial" w:cs="Arial"/>
          <w:iCs/>
        </w:rPr>
        <w:t>9. Уведомление направляется уполномоченным органом заместителю председателя Думы муниципального образования «Тихоновка»</w:t>
      </w:r>
      <w:r w:rsidR="00BF16FF">
        <w:rPr>
          <w:rFonts w:ascii="Arial" w:eastAsia="Calibri" w:hAnsi="Arial" w:cs="Arial"/>
          <w:iCs/>
        </w:rPr>
        <w:t xml:space="preserve"> </w:t>
      </w:r>
      <w:r>
        <w:rPr>
          <w:rFonts w:ascii="Arial" w:eastAsia="Calibri" w:hAnsi="Arial" w:cs="Arial"/>
          <w:iCs/>
        </w:rPr>
        <w:t>не позднее 1 рабочего дня, следующего за днем регистрации уведомления.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10. Заместитель председателя </w:t>
      </w:r>
      <w:r>
        <w:rPr>
          <w:rFonts w:ascii="Arial" w:eastAsia="Calibri" w:hAnsi="Arial" w:cs="Arial"/>
          <w:iCs/>
        </w:rPr>
        <w:t xml:space="preserve">Думы муниципального образования «Тихоновка» </w:t>
      </w:r>
      <w:r>
        <w:rPr>
          <w:rFonts w:ascii="Arial" w:eastAsia="Calibri" w:hAnsi="Arial" w:cs="Arial"/>
        </w:rPr>
        <w:t xml:space="preserve">не позднее 3 рабочих дней со дня получения уведомления направляет уведомление в комиссию Думы муниципального образования </w:t>
      </w:r>
      <w:r>
        <w:rPr>
          <w:rFonts w:ascii="Arial" w:eastAsia="Calibri" w:hAnsi="Arial" w:cs="Arial"/>
          <w:iCs/>
        </w:rPr>
        <w:t>«Тихоновка»</w:t>
      </w:r>
      <w:r>
        <w:rPr>
          <w:rFonts w:ascii="Arial" w:eastAsia="Calibri" w:hAnsi="Arial" w:cs="Arial"/>
        </w:rPr>
        <w:t xml:space="preserve"> (далее – Комиссия) на предварительное рассмотрение. 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11. В ходе предварительного рассмотрения уведомления члены Комиссии имеют право получать в установленном порядке от </w:t>
      </w:r>
      <w:r>
        <w:rPr>
          <w:rFonts w:ascii="Arial" w:eastAsia="Times New Roman" w:hAnsi="Arial" w:cs="Arial"/>
          <w:lang w:eastAsia="ru-RU"/>
        </w:rPr>
        <w:t xml:space="preserve">главы муниципального образования «Тихоновка», депутатов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 xml:space="preserve">муниципального образования «Тихоновка», </w:t>
      </w:r>
      <w:r>
        <w:rPr>
          <w:rFonts w:ascii="Arial" w:eastAsia="Calibri" w:hAnsi="Arial" w:cs="Arial"/>
        </w:rPr>
        <w:t xml:space="preserve">направивших уведомление, пояснения по изложенным в них обстоятельствам и направлять в </w:t>
      </w:r>
      <w:r>
        <w:rPr>
          <w:rFonts w:ascii="Arial" w:eastAsia="Calibri" w:hAnsi="Arial" w:cs="Arial"/>
        </w:rPr>
        <w:lastRenderedPageBreak/>
        <w:t>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12. По результатам предварительного рассмотрения уведомления Комиссия подготавливает мотивированное заключение.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13. Уведомление, заключение и другие материалы, полученные в ходе предварительного рассмотрения уведомления, представляются Комиссией заместителю председателя Думы муниципального образования</w:t>
      </w:r>
      <w:r w:rsidR="00BF16F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«Тихоновка» в течение 7 рабочих дней со дня поступления уведомления в Комиссию на предварительное рассмотрение.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14. В случае направления запросов, указанных в пункте 11 настоящего Положения, уведомление, заключение и другие материалы представляются заместителю председателя Думы муниципального образования</w:t>
      </w:r>
      <w:r w:rsidR="00BF16F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«Тихоновка» в течение 45 рабочих дней со дня поступления уведомления в Комиссию на предварительное рассмотрение. Указанный срок может быть продлен по решению председателя Думы муниципального образования</w:t>
      </w:r>
      <w:r w:rsidR="00BF16F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«Тихоновка», но не более чем на 30 календарных дней.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15. Заместитель председателя Думы муниципального образования «Тихоновка» в порядке и сроки, установленные регламентом Думы муниципального образования «Тихоновка», обеспечивает рассмотрение уведомления </w:t>
      </w:r>
      <w:r>
        <w:rPr>
          <w:rFonts w:ascii="Arial" w:eastAsia="Times New Roman" w:hAnsi="Arial" w:cs="Arial"/>
          <w:lang w:eastAsia="ru-RU"/>
        </w:rPr>
        <w:t xml:space="preserve">главы муниципального образования «Тихоновка», депутата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>муниципального образования «Тихоновка»</w:t>
      </w:r>
      <w:r>
        <w:rPr>
          <w:rFonts w:ascii="Arial" w:eastAsia="Calibri" w:hAnsi="Arial" w:cs="Arial"/>
        </w:rPr>
        <w:t xml:space="preserve"> на ближайшем заседании Думы муниципального образования «Тихоновка» от дня представления ему Комиссией уведомления, заключения и других материалов, полученных в ходе предварительного рассмотрения уведомления.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 По результатам рассмотрения документов, предусмотренных пунктом 13 настоящего Положения, Дума муниципального образования</w:t>
      </w:r>
      <w:r w:rsidR="00BF16FF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«Тихоновка» принимает одно из следующих решений: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признать, что при исполнении должностных обязанностей </w:t>
      </w:r>
      <w:r>
        <w:rPr>
          <w:rFonts w:ascii="Arial" w:eastAsia="Times New Roman" w:hAnsi="Arial" w:cs="Arial"/>
          <w:lang w:eastAsia="ru-RU"/>
        </w:rPr>
        <w:t xml:space="preserve">главой муниципального образования «Тихоновка», депутатом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>муниципального образования «Тихоновка»</w:t>
      </w:r>
      <w:r>
        <w:rPr>
          <w:rFonts w:ascii="Arial" w:eastAsia="Calibri" w:hAnsi="Arial" w:cs="Arial"/>
        </w:rPr>
        <w:t>, направившим уведомление, конфликт интересов отсутствует;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2) признать, что при исполнении должностных обязанностей </w:t>
      </w:r>
      <w:r>
        <w:rPr>
          <w:rFonts w:ascii="Arial" w:eastAsia="Times New Roman" w:hAnsi="Arial" w:cs="Arial"/>
          <w:lang w:eastAsia="ru-RU"/>
        </w:rPr>
        <w:t xml:space="preserve">главой муниципального образования «Тихоновка», депутатом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 xml:space="preserve">муниципального образования «Тихоновка», </w:t>
      </w:r>
      <w:r>
        <w:rPr>
          <w:rFonts w:ascii="Arial" w:eastAsia="Calibri" w:hAnsi="Arial" w:cs="Arial"/>
        </w:rPr>
        <w:t>направившим уведомление, личная заинтересованность приводит или может привести к конфликту интересов;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признать, что </w:t>
      </w:r>
      <w:r>
        <w:rPr>
          <w:rFonts w:ascii="Arial" w:eastAsia="Times New Roman" w:hAnsi="Arial" w:cs="Arial"/>
          <w:lang w:eastAsia="ru-RU"/>
        </w:rPr>
        <w:t xml:space="preserve">главой муниципального образования «Тихоновка», депутатом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>муниципального образования «Тихоновка»</w:t>
      </w:r>
      <w:r>
        <w:rPr>
          <w:rFonts w:ascii="Arial" w:eastAsia="Calibri" w:hAnsi="Arial" w:cs="Arial"/>
        </w:rPr>
        <w:t>, направившим уведомление, не соблюдались требования об урегулировании конфликта интересов.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17. В случае принятия решения, предусмотренного подпунктом 2 и 3 пункта 16 настоящего Положения, Дума</w:t>
      </w:r>
      <w:r>
        <w:rPr>
          <w:rFonts w:ascii="Arial" w:eastAsia="Calibri" w:hAnsi="Arial" w:cs="Arial"/>
          <w:iCs/>
        </w:rPr>
        <w:t xml:space="preserve"> муниципального образования </w:t>
      </w:r>
      <w:r>
        <w:rPr>
          <w:rFonts w:ascii="Arial" w:eastAsia="Calibri" w:hAnsi="Arial" w:cs="Arial"/>
        </w:rPr>
        <w:t xml:space="preserve">«Тихоновка» принимает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Arial" w:eastAsia="Times New Roman" w:hAnsi="Arial" w:cs="Arial"/>
          <w:lang w:eastAsia="ru-RU"/>
        </w:rPr>
        <w:t xml:space="preserve">главе муниципального образования «Тихоновка», депутату </w:t>
      </w:r>
      <w:r>
        <w:rPr>
          <w:rFonts w:ascii="Arial" w:eastAsia="Calibri" w:hAnsi="Arial" w:cs="Arial"/>
          <w:bCs/>
        </w:rPr>
        <w:t xml:space="preserve">Думы </w:t>
      </w:r>
      <w:r>
        <w:rPr>
          <w:rFonts w:ascii="Arial" w:eastAsia="Times New Roman" w:hAnsi="Arial" w:cs="Arial"/>
          <w:lang w:eastAsia="ru-RU"/>
        </w:rPr>
        <w:t>муниципального образования «Тихоновка»</w:t>
      </w:r>
      <w:r>
        <w:rPr>
          <w:rFonts w:ascii="Arial" w:eastAsia="Calibri" w:hAnsi="Arial" w:cs="Arial"/>
        </w:rPr>
        <w:t>, направившему уведомление, принять такие меры.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1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Calibri" w:hAnsi="Courier New" w:cs="Courier New"/>
          <w:bCs/>
        </w:rPr>
        <w:t xml:space="preserve">Положению </w:t>
      </w:r>
      <w:r>
        <w:rPr>
          <w:rFonts w:ascii="Courier New" w:eastAsia="Calibri" w:hAnsi="Courier New" w:cs="Courier New"/>
        </w:rPr>
        <w:t xml:space="preserve">о </w:t>
      </w:r>
      <w:r>
        <w:rPr>
          <w:rFonts w:ascii="Courier New" w:eastAsia="Calibri" w:hAnsi="Courier New" w:cs="Courier New"/>
          <w:bCs/>
        </w:rPr>
        <w:t xml:space="preserve">порядке сообщения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главой муниципального образования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</w:rPr>
        <w:t>«Тихоновка»,</w:t>
      </w:r>
      <w:r>
        <w:rPr>
          <w:rFonts w:ascii="Courier New" w:eastAsia="Calibri" w:hAnsi="Courier New" w:cs="Courier New"/>
          <w:bCs/>
        </w:rPr>
        <w:t xml:space="preserve"> депутатами Думы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</w:rPr>
        <w:t>муниципального образования «Тихоновка»</w:t>
      </w:r>
      <w:r w:rsidR="00BF16FF">
        <w:rPr>
          <w:rFonts w:ascii="Courier New" w:eastAsia="Calibri" w:hAnsi="Courier New" w:cs="Courier New"/>
        </w:rPr>
        <w:t xml:space="preserve"> </w:t>
      </w:r>
      <w:bookmarkStart w:id="0" w:name="_GoBack"/>
      <w:bookmarkEnd w:id="0"/>
      <w:r>
        <w:rPr>
          <w:rFonts w:ascii="Courier New" w:eastAsia="Calibri" w:hAnsi="Courier New" w:cs="Courier New"/>
          <w:bCs/>
        </w:rPr>
        <w:t xml:space="preserve">о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возникновении личной заинтересованности при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исполнении должностных обязанностей, которая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>приводит или может привести к конфликту интересов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</w:p>
    <w:p w:rsidR="00CB527A" w:rsidRDefault="00CB527A" w:rsidP="00CB527A">
      <w:pPr>
        <w:spacing w:after="0" w:line="204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Заместителю председателя</w:t>
      </w:r>
    </w:p>
    <w:p w:rsidR="00CB527A" w:rsidRDefault="00CB527A" w:rsidP="00CB527A">
      <w:pPr>
        <w:spacing w:after="0" w:line="204" w:lineRule="auto"/>
        <w:ind w:firstLine="709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Думы муниципального образования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«Тихоновка» _____________________</w:t>
      </w:r>
    </w:p>
    <w:p w:rsidR="00CB527A" w:rsidRDefault="00CB527A" w:rsidP="00CB527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от_____________________________</w:t>
      </w:r>
    </w:p>
    <w:p w:rsidR="00CB527A" w:rsidRDefault="00CB527A" w:rsidP="00CB527A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(фамилия, имя, отчество (при наличии), 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Calibri" w:hAnsi="Arial" w:cs="Arial"/>
          <w:sz w:val="20"/>
          <w:szCs w:val="20"/>
        </w:rPr>
        <w:t xml:space="preserve"> наименование замещаемой муниципальной должности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CB527A" w:rsidRDefault="00CB527A" w:rsidP="00CB527A">
      <w:pPr>
        <w:widowControl w:val="0"/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заинтересованности:_________________________________________________________________________________________________________________________.</w:t>
      </w: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______________________________________________________________________</w:t>
      </w:r>
    </w:p>
    <w:p w:rsidR="00CB527A" w:rsidRDefault="00CB527A" w:rsidP="00CB527A">
      <w:pPr>
        <w:autoSpaceDE w:val="0"/>
        <w:autoSpaceDN w:val="0"/>
        <w:spacing w:after="0" w:line="20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________________________________________________________________.</w:t>
      </w: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Предлагаемые меры по предотвращению или урегулированию конфликта интересов: ____________________________________________________________________</w:t>
      </w:r>
    </w:p>
    <w:p w:rsidR="00CB527A" w:rsidRDefault="00CB527A" w:rsidP="00CB527A">
      <w:pPr>
        <w:autoSpaceDE w:val="0"/>
        <w:autoSpaceDN w:val="0"/>
        <w:spacing w:after="0" w:line="20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_____________________________________________________________________.</w:t>
      </w: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Намереваюсь (не намереваюсь) лично присутствовать при рассмотрении настоящего уведомления (нужное подчеркнуть).</w:t>
      </w: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spacing w:after="0" w:line="204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«__»__________ 20____г. ___________________             __________________</w:t>
      </w: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лица, замещающего (расшифровка подписи)</w:t>
      </w:r>
    </w:p>
    <w:p w:rsidR="00CB527A" w:rsidRDefault="00CB527A" w:rsidP="00CB527A">
      <w:pPr>
        <w:autoSpaceDE w:val="0"/>
        <w:autoSpaceDN w:val="0"/>
        <w:spacing w:after="0" w:line="204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муниципальную должность)</w:t>
      </w:r>
    </w:p>
    <w:p w:rsidR="00CB527A" w:rsidRDefault="00CB527A" w:rsidP="00CB527A">
      <w:pPr>
        <w:spacing w:after="160" w:line="256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Расписка в получении уведомления</w:t>
      </w:r>
    </w:p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Уведомление ___________________________________________________________________________________________________________________________________________</w:t>
      </w:r>
    </w:p>
    <w:p w:rsidR="00CB527A" w:rsidRDefault="00CB527A" w:rsidP="00CB527A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Calibri" w:hAnsi="Arial" w:cs="Arial"/>
          <w:sz w:val="18"/>
          <w:szCs w:val="18"/>
        </w:rPr>
        <w:t>(фамилия, имя, отчество (при наличии), наименование замещаемой муниципальной должности)</w:t>
      </w:r>
    </w:p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от «__» ______________ 20__ г. о возникновении личной заинтересованности при исполнении должностных обязанностей, которая приводит или может привести к конфликту интересов, получено и зарегистрировано в журнале учета уведомлений «__» ________ 20___ г. № _________.</w:t>
      </w:r>
    </w:p>
    <w:p w:rsidR="00CB527A" w:rsidRDefault="00CB527A" w:rsidP="00CB52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                             ___________________________________</w:t>
      </w:r>
    </w:p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(фамилия, имя, отчество (при наличии) </w:t>
      </w:r>
      <w:r>
        <w:rPr>
          <w:rFonts w:ascii="Times New Roman" w:eastAsia="Calibri" w:hAnsi="Times New Roman" w:cs="Times New Roman"/>
          <w:sz w:val="18"/>
          <w:szCs w:val="18"/>
        </w:rPr>
        <w:t xml:space="preserve">(подпись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</w:t>
      </w:r>
    </w:p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лица уполномоченного органа)</w:t>
      </w:r>
    </w:p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ответственного должностного лица </w:t>
      </w:r>
    </w:p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уполномоченного органа)</w:t>
      </w:r>
    </w:p>
    <w:p w:rsidR="00CB527A" w:rsidRDefault="00CB527A" w:rsidP="00CB527A">
      <w:pPr>
        <w:spacing w:after="0" w:line="204" w:lineRule="auto"/>
        <w:rPr>
          <w:rFonts w:ascii="Courier New" w:eastAsia="Times New Roman" w:hAnsi="Courier New" w:cs="Courier New"/>
          <w:lang w:eastAsia="ru-RU"/>
        </w:rPr>
        <w:sectPr w:rsidR="00CB527A">
          <w:pgSz w:w="11906" w:h="16838"/>
          <w:pgMar w:top="1134" w:right="850" w:bottom="1134" w:left="1701" w:header="708" w:footer="708" w:gutter="0"/>
          <w:cols w:space="720"/>
        </w:sectPr>
      </w:pP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lastRenderedPageBreak/>
        <w:t xml:space="preserve">Приложение 2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Calibri" w:hAnsi="Courier New" w:cs="Courier New"/>
          <w:bCs/>
        </w:rPr>
        <w:t xml:space="preserve">Положению </w:t>
      </w:r>
      <w:r>
        <w:rPr>
          <w:rFonts w:ascii="Courier New" w:eastAsia="Calibri" w:hAnsi="Courier New" w:cs="Courier New"/>
        </w:rPr>
        <w:t xml:space="preserve">о </w:t>
      </w:r>
      <w:r>
        <w:rPr>
          <w:rFonts w:ascii="Courier New" w:eastAsia="Calibri" w:hAnsi="Courier New" w:cs="Courier New"/>
          <w:bCs/>
        </w:rPr>
        <w:t xml:space="preserve">порядке сообщения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главой муниципального образования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</w:rPr>
        <w:t>«Тихоновка»,</w:t>
      </w:r>
      <w:r>
        <w:rPr>
          <w:rFonts w:ascii="Courier New" w:eastAsia="Calibri" w:hAnsi="Courier New" w:cs="Courier New"/>
          <w:bCs/>
        </w:rPr>
        <w:t xml:space="preserve"> депутатами Думы</w:t>
      </w:r>
    </w:p>
    <w:p w:rsidR="00CB527A" w:rsidRP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муниципального образования «Тихоновка» </w:t>
      </w:r>
      <w:r>
        <w:rPr>
          <w:rFonts w:ascii="Courier New" w:eastAsia="Calibri" w:hAnsi="Courier New" w:cs="Courier New"/>
          <w:bCs/>
        </w:rPr>
        <w:t xml:space="preserve">о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возникновении личной заинтересованности при </w:t>
      </w:r>
    </w:p>
    <w:p w:rsidR="00CB527A" w:rsidRDefault="00CB527A" w:rsidP="00CB527A">
      <w:pPr>
        <w:autoSpaceDE w:val="0"/>
        <w:autoSpaceDN w:val="0"/>
        <w:adjustRightInd w:val="0"/>
        <w:spacing w:after="0" w:line="204" w:lineRule="auto"/>
        <w:ind w:firstLine="709"/>
        <w:jc w:val="right"/>
        <w:rPr>
          <w:rFonts w:ascii="Courier New" w:eastAsia="Calibri" w:hAnsi="Courier New" w:cs="Courier New"/>
          <w:bCs/>
        </w:rPr>
      </w:pPr>
      <w:r>
        <w:rPr>
          <w:rFonts w:ascii="Courier New" w:eastAsia="Calibri" w:hAnsi="Courier New" w:cs="Courier New"/>
          <w:bCs/>
        </w:rPr>
        <w:t xml:space="preserve">исполнении должностных обязанностей, которая 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bCs/>
        </w:rPr>
        <w:t>приводит или может привести к конфликту интересов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Журнал учета уведомлений</w:t>
      </w:r>
    </w:p>
    <w:p w:rsidR="00CB527A" w:rsidRDefault="00CB527A" w:rsidP="00CB52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1083"/>
        <w:gridCol w:w="1165"/>
        <w:gridCol w:w="1670"/>
        <w:gridCol w:w="1842"/>
        <w:gridCol w:w="1577"/>
        <w:gridCol w:w="1930"/>
        <w:gridCol w:w="4734"/>
      </w:tblGrid>
      <w:tr w:rsidR="00CB527A" w:rsidTr="00CB527A">
        <w:trPr>
          <w:trHeight w:val="823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Информация 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Фамилия, имя, отчество (при наличии), наименование замещаемой муниципальной должности</w:t>
            </w:r>
          </w:p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Фамилия, имя, отчество (при наличии) ответственного должностного лица</w:t>
            </w:r>
          </w:p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уполномоченного органа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Отметка о выдаче лицу, замещающему муниципальную должность, расписки в получении уведомления (дата, подпись гражданина)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Отметка о направлении уведомления на предварительное рассмотрение в Комиссию (дата, фамилия, имя, отчество (при наличии), подпись ответственного должностного лица</w:t>
            </w:r>
          </w:p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Отметка о выводах, содержащихся в мотивированном заключении Комиссии </w:t>
            </w:r>
          </w:p>
        </w:tc>
      </w:tr>
      <w:tr w:rsidR="00CB527A" w:rsidTr="00CB527A">
        <w:trPr>
          <w:trHeight w:val="1837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A" w:rsidRDefault="00CB52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A" w:rsidRDefault="00CB52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A" w:rsidRDefault="00CB52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A" w:rsidRDefault="00CB52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A" w:rsidRDefault="00CB52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27A" w:rsidRDefault="00CB527A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</w:tc>
      </w:tr>
      <w:tr w:rsidR="00CB527A" w:rsidTr="00CB527A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</w:t>
            </w:r>
          </w:p>
        </w:tc>
      </w:tr>
      <w:tr w:rsidR="00CB527A" w:rsidTr="00CB527A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527A" w:rsidRDefault="00CB52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Calibri" w:hAnsi="Courier New" w:cs="Courier New"/>
              </w:rPr>
            </w:pPr>
          </w:p>
        </w:tc>
      </w:tr>
    </w:tbl>
    <w:p w:rsidR="00CB527A" w:rsidRDefault="00CB527A" w:rsidP="00CB527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527A" w:rsidRDefault="00CB527A" w:rsidP="00CB527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B25F1" w:rsidRPr="00DB25F1" w:rsidRDefault="00DB25F1" w:rsidP="00DB25F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B25F1" w:rsidRPr="00DB25F1" w:rsidSect="00C34A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F67" w:rsidRDefault="00A45F67" w:rsidP="00DB25F1">
      <w:pPr>
        <w:spacing w:after="0" w:line="240" w:lineRule="auto"/>
      </w:pPr>
      <w:r>
        <w:separator/>
      </w:r>
    </w:p>
  </w:endnote>
  <w:endnote w:type="continuationSeparator" w:id="0">
    <w:p w:rsidR="00A45F67" w:rsidRDefault="00A45F67" w:rsidP="00DB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F67" w:rsidRDefault="00A45F67" w:rsidP="00DB25F1">
      <w:pPr>
        <w:spacing w:after="0" w:line="240" w:lineRule="auto"/>
      </w:pPr>
      <w:r>
        <w:separator/>
      </w:r>
    </w:p>
  </w:footnote>
  <w:footnote w:type="continuationSeparator" w:id="0">
    <w:p w:rsidR="00A45F67" w:rsidRDefault="00A45F67" w:rsidP="00DB2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7BAB"/>
    <w:multiLevelType w:val="hybridMultilevel"/>
    <w:tmpl w:val="8A08B4EA"/>
    <w:lvl w:ilvl="0" w:tplc="3B0CA4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545462"/>
    <w:multiLevelType w:val="hybridMultilevel"/>
    <w:tmpl w:val="896674EA"/>
    <w:lvl w:ilvl="0" w:tplc="4F0E2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6830AF6"/>
    <w:multiLevelType w:val="hybridMultilevel"/>
    <w:tmpl w:val="16F2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D3858"/>
    <w:multiLevelType w:val="hybridMultilevel"/>
    <w:tmpl w:val="6310F108"/>
    <w:lvl w:ilvl="0" w:tplc="20E0B1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F1"/>
    <w:rsid w:val="000269CD"/>
    <w:rsid w:val="000F26B5"/>
    <w:rsid w:val="00126B4D"/>
    <w:rsid w:val="001634A3"/>
    <w:rsid w:val="00185BA3"/>
    <w:rsid w:val="00192F89"/>
    <w:rsid w:val="001C1EE1"/>
    <w:rsid w:val="00210AE0"/>
    <w:rsid w:val="00296033"/>
    <w:rsid w:val="00454776"/>
    <w:rsid w:val="00475086"/>
    <w:rsid w:val="00485054"/>
    <w:rsid w:val="004D0BEF"/>
    <w:rsid w:val="0054411A"/>
    <w:rsid w:val="0056168D"/>
    <w:rsid w:val="00580940"/>
    <w:rsid w:val="00605D3B"/>
    <w:rsid w:val="00727699"/>
    <w:rsid w:val="00796D7A"/>
    <w:rsid w:val="007B0B7D"/>
    <w:rsid w:val="007E3256"/>
    <w:rsid w:val="008768EB"/>
    <w:rsid w:val="00902B25"/>
    <w:rsid w:val="00986407"/>
    <w:rsid w:val="00A45F67"/>
    <w:rsid w:val="00B2067B"/>
    <w:rsid w:val="00B26107"/>
    <w:rsid w:val="00B30FD5"/>
    <w:rsid w:val="00B37372"/>
    <w:rsid w:val="00B916CA"/>
    <w:rsid w:val="00BB5F70"/>
    <w:rsid w:val="00BF16FF"/>
    <w:rsid w:val="00C34A66"/>
    <w:rsid w:val="00CB527A"/>
    <w:rsid w:val="00D2244B"/>
    <w:rsid w:val="00D43CAB"/>
    <w:rsid w:val="00DB25F1"/>
    <w:rsid w:val="00E718E1"/>
    <w:rsid w:val="00ED0AF1"/>
    <w:rsid w:val="00F249DD"/>
    <w:rsid w:val="00F3517A"/>
    <w:rsid w:val="00F46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D954A"/>
  <w15:docId w15:val="{EDAFF962-55DB-4705-8ACF-4202E975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17A"/>
  </w:style>
  <w:style w:type="paragraph" w:styleId="1">
    <w:name w:val="heading 1"/>
    <w:basedOn w:val="a"/>
    <w:next w:val="a"/>
    <w:link w:val="10"/>
    <w:qFormat/>
    <w:rsid w:val="00192F8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8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92F89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192F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192F8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ConsPlusTitle">
    <w:name w:val="ConsPlusTitle"/>
    <w:rsid w:val="00192F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4">
    <w:name w:val="Гипертекстовая ссылка"/>
    <w:basedOn w:val="a0"/>
    <w:rsid w:val="00192F89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table" w:styleId="12">
    <w:name w:val="Table Grid 1"/>
    <w:basedOn w:val="a1"/>
    <w:uiPriority w:val="99"/>
    <w:rsid w:val="00185BA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note text"/>
    <w:basedOn w:val="a"/>
    <w:link w:val="a6"/>
    <w:uiPriority w:val="99"/>
    <w:semiHidden/>
    <w:unhideWhenUsed/>
    <w:rsid w:val="00DB25F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B25F1"/>
    <w:rPr>
      <w:sz w:val="20"/>
      <w:szCs w:val="20"/>
    </w:rPr>
  </w:style>
  <w:style w:type="table" w:styleId="a7">
    <w:name w:val="Table Grid"/>
    <w:basedOn w:val="a1"/>
    <w:uiPriority w:val="39"/>
    <w:rsid w:val="00DB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semiHidden/>
    <w:unhideWhenUsed/>
    <w:rsid w:val="00DB25F1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87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8E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CB52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6E982A517483828B64E8206FA476F34FCFA1A7E40BE9BCE3236843ACO0JD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74B0463BE4543795D89C288D5C8709D7AD478F6FBCEBFB572AD8C3B68DA23B0E74C90A99D5257B1F7BB6A8y1a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1753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28</cp:revision>
  <cp:lastPrinted>2020-09-21T06:45:00Z</cp:lastPrinted>
  <dcterms:created xsi:type="dcterms:W3CDTF">2018-01-26T01:53:00Z</dcterms:created>
  <dcterms:modified xsi:type="dcterms:W3CDTF">2020-10-13T03:19:00Z</dcterms:modified>
</cp:coreProperties>
</file>